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20175785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110379">
        <w:rPr>
          <w:rFonts w:ascii="Cambria" w:hAnsi="Cambria"/>
          <w:b/>
          <w:bCs/>
          <w:sz w:val="28"/>
          <w:szCs w:val="28"/>
        </w:rPr>
        <w:t>5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June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30168A">
        <w:rPr>
          <w:rFonts w:ascii="Cambria" w:hAnsi="Cambria"/>
          <w:b/>
          <w:bCs/>
          <w:sz w:val="28"/>
          <w:szCs w:val="28"/>
        </w:rPr>
        <w:t>1</w:t>
      </w:r>
      <w:r w:rsidR="00EE3CA1">
        <w:rPr>
          <w:rFonts w:ascii="Cambria" w:hAnsi="Cambria"/>
          <w:b/>
          <w:bCs/>
          <w:sz w:val="28"/>
          <w:szCs w:val="28"/>
        </w:rPr>
        <w:t>9</w:t>
      </w:r>
      <w:r w:rsidR="00AB0405">
        <w:rPr>
          <w:rFonts w:ascii="Cambria" w:hAnsi="Cambria"/>
          <w:b/>
          <w:bCs/>
          <w:sz w:val="28"/>
          <w:szCs w:val="28"/>
        </w:rPr>
        <w:t xml:space="preserve"> - June </w:t>
      </w:r>
      <w:r w:rsidR="00EE3CA1">
        <w:rPr>
          <w:rFonts w:ascii="Cambria" w:hAnsi="Cambria"/>
          <w:b/>
          <w:bCs/>
          <w:sz w:val="28"/>
          <w:szCs w:val="28"/>
        </w:rPr>
        <w:t>2</w:t>
      </w:r>
      <w:r w:rsidR="00CE6C38">
        <w:rPr>
          <w:rFonts w:ascii="Cambria" w:hAnsi="Cambria"/>
          <w:b/>
          <w:bCs/>
          <w:sz w:val="28"/>
          <w:szCs w:val="28"/>
        </w:rPr>
        <w:t>5</w:t>
      </w:r>
    </w:p>
    <w:p w14:paraId="3462E1F1" w14:textId="4D500469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FB2949" w:rsidRPr="003C395E">
        <w:rPr>
          <w:rFonts w:ascii="Cambria" w:hAnsi="Cambria" w:cs="Biome"/>
          <w:sz w:val="24"/>
          <w:szCs w:val="24"/>
        </w:rPr>
        <w:t>How are you feeling emotionally?</w:t>
      </w:r>
      <w:r w:rsidR="00FB2949">
        <w:rPr>
          <w:rFonts w:ascii="Cambria" w:hAnsi="Cambria" w:cs="Biome"/>
          <w:b/>
          <w:bCs/>
          <w:sz w:val="24"/>
          <w:szCs w:val="24"/>
        </w:rPr>
        <w:t xml:space="preserve">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3C18F4C7" w:rsidR="00DC08C5" w:rsidRDefault="00FB294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Were there any challenge</w:t>
      </w:r>
      <w:r w:rsidR="00EB7E15">
        <w:rPr>
          <w:rFonts w:ascii="Cambria" w:hAnsi="Cambria" w:cs="Biome"/>
          <w:sz w:val="24"/>
          <w:szCs w:val="24"/>
        </w:rPr>
        <w:t xml:space="preserve">s / opportunities for improvement? </w:t>
      </w:r>
      <w:r w:rsidR="00066857">
        <w:rPr>
          <w:rFonts w:ascii="Cambria" w:hAnsi="Cambria" w:cs="Biome"/>
          <w:sz w:val="24"/>
          <w:szCs w:val="24"/>
        </w:rPr>
        <w:t xml:space="preserve">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20B9EDDC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EF4174">
        <w:rPr>
          <w:rFonts w:ascii="Cambria" w:hAnsi="Cambria" w:cs="Biome"/>
          <w:sz w:val="24"/>
          <w:szCs w:val="24"/>
        </w:rPr>
        <w:t xml:space="preserve"> </w:t>
      </w:r>
      <w:r w:rsidR="00EB7E15">
        <w:rPr>
          <w:rFonts w:ascii="Cambria" w:hAnsi="Cambria" w:cs="Biome"/>
          <w:sz w:val="24"/>
          <w:szCs w:val="24"/>
        </w:rPr>
        <w:t xml:space="preserve">List </w:t>
      </w:r>
      <w:r w:rsidR="00EE0729">
        <w:rPr>
          <w:rFonts w:ascii="Cambria" w:hAnsi="Cambria" w:cs="Biome"/>
          <w:sz w:val="24"/>
          <w:szCs w:val="24"/>
        </w:rPr>
        <w:t>on</w:t>
      </w:r>
      <w:r w:rsidR="00CF28C6">
        <w:rPr>
          <w:rFonts w:ascii="Cambria" w:hAnsi="Cambria" w:cs="Biome"/>
          <w:sz w:val="24"/>
          <w:szCs w:val="24"/>
        </w:rPr>
        <w:t xml:space="preserve">e negative </w:t>
      </w:r>
      <w:r w:rsidR="00EE0729">
        <w:rPr>
          <w:rFonts w:ascii="Cambria" w:hAnsi="Cambria" w:cs="Biome"/>
          <w:sz w:val="24"/>
          <w:szCs w:val="24"/>
        </w:rPr>
        <w:t xml:space="preserve">thought and replace it with an affirming thought. Write </w:t>
      </w:r>
      <w:r w:rsidR="00AC4904">
        <w:rPr>
          <w:rFonts w:ascii="Cambria" w:hAnsi="Cambria" w:cs="Biome"/>
          <w:sz w:val="24"/>
          <w:szCs w:val="24"/>
        </w:rPr>
        <w:t xml:space="preserve">both thoughts on a piece of paper. Rip up the </w:t>
      </w:r>
      <w:r w:rsidR="0074707B">
        <w:rPr>
          <w:rFonts w:ascii="Cambria" w:hAnsi="Cambria" w:cs="Biome"/>
          <w:sz w:val="24"/>
          <w:szCs w:val="24"/>
        </w:rPr>
        <w:t>negative</w:t>
      </w:r>
      <w:r w:rsidR="00AC4904">
        <w:rPr>
          <w:rFonts w:ascii="Cambria" w:hAnsi="Cambria" w:cs="Biome"/>
          <w:sz w:val="24"/>
          <w:szCs w:val="24"/>
        </w:rPr>
        <w:t xml:space="preserve"> thought</w:t>
      </w:r>
      <w:r w:rsidR="0074707B">
        <w:rPr>
          <w:rFonts w:ascii="Cambria" w:hAnsi="Cambria" w:cs="Biome"/>
          <w:sz w:val="24"/>
          <w:szCs w:val="24"/>
        </w:rPr>
        <w:t xml:space="preserve">. Create a poster of the affirming thought </w:t>
      </w:r>
      <w:r w:rsidR="00E51780">
        <w:rPr>
          <w:rFonts w:ascii="Cambria" w:hAnsi="Cambria" w:cs="Biome"/>
          <w:sz w:val="24"/>
          <w:szCs w:val="24"/>
        </w:rPr>
        <w:t xml:space="preserve">and post it where you can see it. </w:t>
      </w:r>
      <w:r w:rsidR="00226CE1">
        <w:rPr>
          <w:rFonts w:ascii="Cambria" w:hAnsi="Cambria" w:cs="Biome"/>
          <w:sz w:val="24"/>
          <w:szCs w:val="24"/>
        </w:rPr>
        <w:t>Read it as often as you need to.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42C87166" w:rsidR="004168E0" w:rsidRDefault="00EF417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972147">
        <w:rPr>
          <w:rFonts w:ascii="Cambria" w:hAnsi="Cambria" w:cs="Biome"/>
          <w:sz w:val="24"/>
          <w:szCs w:val="24"/>
        </w:rPr>
        <w:t xml:space="preserve">self-care/ esteem building activity will you engage in this week?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86A4E81" w14:textId="5FBA3B18" w:rsidR="00E23DE9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  <w:r w:rsidR="00F00E9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861C8E">
        <w:rPr>
          <w:rFonts w:ascii="Cambria" w:hAnsi="Cambria" w:cs="Biome"/>
          <w:b/>
          <w:bCs/>
          <w:sz w:val="24"/>
          <w:szCs w:val="24"/>
        </w:rPr>
        <w:t>There is power in your testimony</w:t>
      </w:r>
    </w:p>
    <w:p w14:paraId="2A6154CB" w14:textId="0F14202C" w:rsidR="000F04DA" w:rsidRDefault="00670DEA" w:rsidP="007F032E">
      <w:pPr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Share your </w:t>
      </w:r>
      <w:r w:rsidR="00226CE1">
        <w:rPr>
          <w:rFonts w:ascii="Cambria" w:hAnsi="Cambria" w:cs="Biome"/>
          <w:sz w:val="24"/>
          <w:szCs w:val="24"/>
        </w:rPr>
        <w:t>T</w:t>
      </w:r>
      <w:r>
        <w:rPr>
          <w:rFonts w:ascii="Cambria" w:hAnsi="Cambria" w:cs="Biome"/>
          <w:sz w:val="24"/>
          <w:szCs w:val="24"/>
        </w:rPr>
        <w:t>estimony</w:t>
      </w:r>
      <w:r w:rsidR="002E747B">
        <w:rPr>
          <w:rFonts w:ascii="Cambria" w:hAnsi="Cambria" w:cs="Biome"/>
          <w:sz w:val="24"/>
          <w:szCs w:val="24"/>
        </w:rPr>
        <w:t xml:space="preserve">. What hurdles have you </w:t>
      </w:r>
      <w:r w:rsidR="00D36EC3">
        <w:rPr>
          <w:rFonts w:ascii="Cambria" w:hAnsi="Cambria" w:cs="Biome"/>
          <w:sz w:val="24"/>
          <w:szCs w:val="24"/>
        </w:rPr>
        <w:t>encountered/</w:t>
      </w:r>
      <w:r w:rsidR="002E747B">
        <w:rPr>
          <w:rFonts w:ascii="Cambria" w:hAnsi="Cambria" w:cs="Biome"/>
          <w:sz w:val="24"/>
          <w:szCs w:val="24"/>
        </w:rPr>
        <w:t>overcome</w:t>
      </w:r>
      <w:r w:rsidR="00987BA9">
        <w:rPr>
          <w:rFonts w:ascii="Cambria" w:hAnsi="Cambria" w:cs="Biome"/>
          <w:sz w:val="24"/>
          <w:szCs w:val="24"/>
        </w:rPr>
        <w:t>?</w:t>
      </w:r>
      <w:r w:rsidR="004A72F9">
        <w:rPr>
          <w:rFonts w:ascii="Cambria" w:hAnsi="Cambria" w:cs="Biome"/>
          <w:sz w:val="24"/>
          <w:szCs w:val="24"/>
        </w:rPr>
        <w:t xml:space="preserve"> </w:t>
      </w:r>
      <w:r w:rsidR="00003AF9">
        <w:rPr>
          <w:rFonts w:ascii="Cambria" w:hAnsi="Cambria" w:cs="Biome"/>
          <w:sz w:val="24"/>
          <w:szCs w:val="24"/>
        </w:rPr>
        <w:t xml:space="preserve">How did you feel? </w:t>
      </w:r>
      <w:r w:rsidR="004A72F9">
        <w:rPr>
          <w:rFonts w:ascii="Cambria" w:hAnsi="Cambria" w:cs="Biome"/>
          <w:sz w:val="24"/>
          <w:szCs w:val="24"/>
        </w:rPr>
        <w:t xml:space="preserve">What blessings </w:t>
      </w:r>
      <w:r w:rsidR="00242718">
        <w:rPr>
          <w:rFonts w:ascii="Cambria" w:hAnsi="Cambria" w:cs="Biome"/>
          <w:sz w:val="24"/>
          <w:szCs w:val="24"/>
        </w:rPr>
        <w:t xml:space="preserve">have manifested in your life. </w:t>
      </w:r>
      <w:r w:rsidR="00987BA9">
        <w:rPr>
          <w:rFonts w:ascii="Cambria" w:hAnsi="Cambria" w:cs="Biome"/>
          <w:sz w:val="24"/>
          <w:szCs w:val="24"/>
        </w:rPr>
        <w:t>Where</w:t>
      </w:r>
      <w:r w:rsidR="00242718">
        <w:rPr>
          <w:rFonts w:ascii="Cambria" w:hAnsi="Cambria" w:cs="Biome"/>
          <w:sz w:val="24"/>
          <w:szCs w:val="24"/>
        </w:rPr>
        <w:t xml:space="preserve"> are you on your journey</w:t>
      </w:r>
      <w:r w:rsidR="00D36EC3">
        <w:rPr>
          <w:rFonts w:ascii="Cambria" w:hAnsi="Cambria" w:cs="Biome"/>
          <w:sz w:val="24"/>
          <w:szCs w:val="24"/>
        </w:rPr>
        <w:t xml:space="preserve"> presently</w:t>
      </w:r>
      <w:r w:rsidR="00003AF9">
        <w:rPr>
          <w:rFonts w:ascii="Cambria" w:hAnsi="Cambria" w:cs="Biome"/>
          <w:sz w:val="24"/>
          <w:szCs w:val="24"/>
        </w:rPr>
        <w:t>?</w:t>
      </w:r>
      <w:r w:rsidR="00D36EC3">
        <w:rPr>
          <w:rFonts w:ascii="Cambria" w:hAnsi="Cambria" w:cs="Biome"/>
          <w:sz w:val="24"/>
          <w:szCs w:val="24"/>
        </w:rPr>
        <w:t xml:space="preserve"> How </w:t>
      </w:r>
      <w:r w:rsidR="00830E5D">
        <w:rPr>
          <w:rFonts w:ascii="Cambria" w:hAnsi="Cambria" w:cs="Biome"/>
          <w:sz w:val="24"/>
          <w:szCs w:val="24"/>
        </w:rPr>
        <w:t xml:space="preserve">do you encourage yourself daily to move forward to live </w:t>
      </w:r>
      <w:r w:rsidR="00C2356E">
        <w:rPr>
          <w:rFonts w:ascii="Cambria" w:hAnsi="Cambria" w:cs="Biome"/>
          <w:sz w:val="24"/>
          <w:szCs w:val="24"/>
        </w:rPr>
        <w:t xml:space="preserve">on purpose and with passion? </w:t>
      </w:r>
      <w:r w:rsidR="00003AF9">
        <w:rPr>
          <w:rFonts w:ascii="Cambria" w:hAnsi="Cambria" w:cs="Biome"/>
          <w:sz w:val="24"/>
          <w:szCs w:val="24"/>
        </w:rPr>
        <w:t xml:space="preserve"> </w:t>
      </w:r>
      <w:r w:rsidR="00987BA9">
        <w:rPr>
          <w:rFonts w:ascii="Cambria" w:hAnsi="Cambria" w:cs="Biome"/>
          <w:sz w:val="24"/>
          <w:szCs w:val="24"/>
        </w:rPr>
        <w:t xml:space="preserve"> </w:t>
      </w:r>
    </w:p>
    <w:p w14:paraId="4B608EF7" w14:textId="77777777" w:rsidR="00F514F0" w:rsidRDefault="00F514F0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43801A40" w:rsidR="00663CF0" w:rsidRDefault="00E01D8F" w:rsidP="007F032E">
      <w:pPr>
        <w:rPr>
          <w:rFonts w:ascii="Cambria" w:hAnsi="Cambria" w:cs="Helvetica"/>
          <w:b/>
          <w:bCs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B93AF2">
        <w:rPr>
          <w:rFonts w:ascii="Cambria" w:hAnsi="Cambria" w:cs="Helvetica"/>
          <w:b/>
          <w:bCs/>
          <w:sz w:val="24"/>
          <w:szCs w:val="24"/>
        </w:rPr>
        <w:t>Revelation 12:</w:t>
      </w:r>
      <w:r w:rsidR="00D36BA1">
        <w:rPr>
          <w:rFonts w:ascii="Cambria" w:hAnsi="Cambria" w:cs="Helvetica"/>
          <w:b/>
          <w:bCs/>
          <w:sz w:val="24"/>
          <w:szCs w:val="24"/>
        </w:rPr>
        <w:t>10-12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77777777" w:rsidR="006405A5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110379">
        <w:rPr>
          <w:rFonts w:ascii="Cambria" w:hAnsi="Cambria" w:cs="Biome"/>
          <w:b/>
          <w:bCs/>
          <w:sz w:val="24"/>
          <w:szCs w:val="24"/>
          <w:u w:val="single"/>
        </w:rPr>
        <w:t>5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49AF2958" w14:textId="7429963F" w:rsidR="00CC2034" w:rsidRDefault="006405A5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ADA EHI- </w:t>
      </w:r>
      <w:r w:rsidR="00B57034">
        <w:rPr>
          <w:rFonts w:ascii="Cambria" w:hAnsi="Cambria" w:cs="Biome"/>
          <w:sz w:val="24"/>
          <w:szCs w:val="24"/>
        </w:rPr>
        <w:t>I Testify</w:t>
      </w:r>
    </w:p>
    <w:p w14:paraId="1865227C" w14:textId="50F6AA9E" w:rsidR="006405A5" w:rsidRDefault="006405A5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8" w:history="1">
        <w:r w:rsidRPr="003E08E3">
          <w:rPr>
            <w:rStyle w:val="Hyperlink"/>
            <w:rFonts w:ascii="Cambria" w:hAnsi="Cambria" w:cs="Biome"/>
            <w:sz w:val="24"/>
            <w:szCs w:val="24"/>
          </w:rPr>
          <w:t>https://youtu.be/U0SdoQqrE_8</w:t>
        </w:r>
      </w:hyperlink>
    </w:p>
    <w:p w14:paraId="611BA1B5" w14:textId="77777777" w:rsidR="0004078B" w:rsidRDefault="0004078B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2B24EE48" w14:textId="17D4685C" w:rsidR="0004078B" w:rsidRDefault="009148ED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Your </w:t>
      </w:r>
      <w:r w:rsidR="00673957">
        <w:rPr>
          <w:rFonts w:ascii="Cambria" w:hAnsi="Cambria" w:cs="Biome"/>
          <w:sz w:val="24"/>
          <w:szCs w:val="24"/>
        </w:rPr>
        <w:t>s</w:t>
      </w:r>
      <w:r>
        <w:rPr>
          <w:rFonts w:ascii="Cambria" w:hAnsi="Cambria" w:cs="Biome"/>
          <w:sz w:val="24"/>
          <w:szCs w:val="24"/>
        </w:rPr>
        <w:t xml:space="preserve">tory is </w:t>
      </w:r>
      <w:r w:rsidR="00673957">
        <w:rPr>
          <w:rFonts w:ascii="Cambria" w:hAnsi="Cambria" w:cs="Biome"/>
          <w:sz w:val="24"/>
          <w:szCs w:val="24"/>
        </w:rPr>
        <w:t>y</w:t>
      </w:r>
      <w:r>
        <w:rPr>
          <w:rFonts w:ascii="Cambria" w:hAnsi="Cambria" w:cs="Biome"/>
          <w:sz w:val="24"/>
          <w:szCs w:val="24"/>
        </w:rPr>
        <w:t xml:space="preserve">our </w:t>
      </w:r>
      <w:r w:rsidR="00673957">
        <w:rPr>
          <w:rFonts w:ascii="Cambria" w:hAnsi="Cambria" w:cs="Biome"/>
          <w:sz w:val="24"/>
          <w:szCs w:val="24"/>
        </w:rPr>
        <w:t>s</w:t>
      </w:r>
      <w:r>
        <w:rPr>
          <w:rFonts w:ascii="Cambria" w:hAnsi="Cambria" w:cs="Biome"/>
          <w:sz w:val="24"/>
          <w:szCs w:val="24"/>
        </w:rPr>
        <w:t>trength</w:t>
      </w:r>
      <w:r w:rsidR="001928BB">
        <w:rPr>
          <w:rFonts w:ascii="Cambria" w:hAnsi="Cambria" w:cs="Biome"/>
          <w:sz w:val="24"/>
          <w:szCs w:val="24"/>
        </w:rPr>
        <w:t xml:space="preserve"> </w:t>
      </w:r>
      <w:r w:rsidR="00673957">
        <w:rPr>
          <w:rFonts w:ascii="Cambria" w:hAnsi="Cambria" w:cs="Biome"/>
          <w:sz w:val="24"/>
          <w:szCs w:val="24"/>
        </w:rPr>
        <w:t>|</w:t>
      </w:r>
      <w:r w:rsidR="00085416">
        <w:rPr>
          <w:rFonts w:ascii="Cambria" w:hAnsi="Cambria" w:cs="Biome"/>
          <w:sz w:val="24"/>
          <w:szCs w:val="24"/>
        </w:rPr>
        <w:t xml:space="preserve"> </w:t>
      </w:r>
      <w:r w:rsidR="00673957">
        <w:rPr>
          <w:rFonts w:ascii="Cambria" w:hAnsi="Cambria" w:cs="Biome"/>
          <w:sz w:val="24"/>
          <w:szCs w:val="24"/>
        </w:rPr>
        <w:t>Tiffany Southerland</w:t>
      </w:r>
      <w:r w:rsidR="001928BB">
        <w:rPr>
          <w:rFonts w:ascii="Cambria" w:hAnsi="Cambria" w:cs="Biome"/>
          <w:sz w:val="24"/>
          <w:szCs w:val="24"/>
        </w:rPr>
        <w:t xml:space="preserve"> </w:t>
      </w:r>
      <w:r w:rsidR="00673957">
        <w:rPr>
          <w:rFonts w:ascii="Cambria" w:hAnsi="Cambria" w:cs="Biome"/>
          <w:sz w:val="24"/>
          <w:szCs w:val="24"/>
        </w:rPr>
        <w:t>|</w:t>
      </w:r>
      <w:r w:rsidR="001928BB">
        <w:rPr>
          <w:rFonts w:ascii="Cambria" w:hAnsi="Cambria" w:cs="Biome"/>
          <w:sz w:val="24"/>
          <w:szCs w:val="24"/>
        </w:rPr>
        <w:t xml:space="preserve"> </w:t>
      </w:r>
      <w:r w:rsidR="00673957">
        <w:rPr>
          <w:rFonts w:ascii="Cambria" w:hAnsi="Cambria" w:cs="Biome"/>
          <w:sz w:val="24"/>
          <w:szCs w:val="24"/>
        </w:rPr>
        <w:t>TEDx</w:t>
      </w:r>
      <w:r w:rsidR="00A00555">
        <w:rPr>
          <w:rFonts w:ascii="Cambria" w:hAnsi="Cambria" w:cs="Biome"/>
          <w:sz w:val="24"/>
          <w:szCs w:val="24"/>
        </w:rPr>
        <w:t>VillanovaU</w:t>
      </w:r>
    </w:p>
    <w:p w14:paraId="088E6A54" w14:textId="7052EB28" w:rsidR="001928BB" w:rsidRDefault="001928BB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9" w:history="1">
        <w:r w:rsidRPr="003E08E3">
          <w:rPr>
            <w:rStyle w:val="Hyperlink"/>
            <w:rFonts w:ascii="Cambria" w:hAnsi="Cambria" w:cs="Biome"/>
            <w:sz w:val="24"/>
            <w:szCs w:val="24"/>
          </w:rPr>
          <w:t>https://youtu.be/SxPeQda00Co</w:t>
        </w:r>
      </w:hyperlink>
    </w:p>
    <w:p w14:paraId="2F24059C" w14:textId="77777777" w:rsidR="000D0A83" w:rsidRDefault="000D0A83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2A8E786A" w14:textId="7019312C" w:rsidR="000D0A83" w:rsidRDefault="000D0A83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There is power in your story |</w:t>
      </w:r>
      <w:r w:rsidR="002A7390">
        <w:rPr>
          <w:rFonts w:ascii="Cambria" w:hAnsi="Cambria" w:cs="Biome"/>
          <w:sz w:val="24"/>
          <w:szCs w:val="24"/>
        </w:rPr>
        <w:t xml:space="preserve"> </w:t>
      </w:r>
      <w:r w:rsidR="009427FF">
        <w:rPr>
          <w:rFonts w:ascii="Cambria" w:hAnsi="Cambria" w:cs="Biome"/>
          <w:sz w:val="24"/>
          <w:szCs w:val="24"/>
        </w:rPr>
        <w:t>Akosua Dardaine Edwards</w:t>
      </w:r>
      <w:r w:rsidR="002A7390">
        <w:rPr>
          <w:rFonts w:ascii="Cambria" w:hAnsi="Cambria" w:cs="Biome"/>
          <w:sz w:val="24"/>
          <w:szCs w:val="24"/>
        </w:rPr>
        <w:t xml:space="preserve"> </w:t>
      </w:r>
      <w:r w:rsidR="009427FF">
        <w:rPr>
          <w:rFonts w:ascii="Cambria" w:hAnsi="Cambria" w:cs="Biome"/>
          <w:sz w:val="24"/>
          <w:szCs w:val="24"/>
        </w:rPr>
        <w:t>| TEDxPo</w:t>
      </w:r>
      <w:r w:rsidR="00974FB8">
        <w:rPr>
          <w:rFonts w:ascii="Cambria" w:hAnsi="Cambria" w:cs="Biome"/>
          <w:sz w:val="24"/>
          <w:szCs w:val="24"/>
        </w:rPr>
        <w:t>rtofSpain</w:t>
      </w:r>
    </w:p>
    <w:p w14:paraId="463DDA58" w14:textId="39E349CC" w:rsidR="00161DD2" w:rsidRDefault="00161DD2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10" w:history="1">
        <w:r w:rsidRPr="003E08E3">
          <w:rPr>
            <w:rStyle w:val="Hyperlink"/>
            <w:rFonts w:ascii="Cambria" w:hAnsi="Cambria" w:cs="Biome"/>
            <w:sz w:val="24"/>
            <w:szCs w:val="24"/>
          </w:rPr>
          <w:t>https://youtu.be/VH1K7nRGrYc</w:t>
        </w:r>
      </w:hyperlink>
    </w:p>
    <w:p w14:paraId="32AEE39E" w14:textId="77777777" w:rsidR="00161DD2" w:rsidRDefault="00161DD2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01F3BF70" w14:textId="77777777" w:rsidR="002A7390" w:rsidRDefault="002A7390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1ACC1CC7" w14:textId="77777777" w:rsidR="001928BB" w:rsidRDefault="001928BB" w:rsidP="0064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730DFE4B" w14:textId="77777777" w:rsidR="006405A5" w:rsidRPr="00493371" w:rsidRDefault="006405A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6405A5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4844"/>
    <w:rsid w:val="0008400C"/>
    <w:rsid w:val="00085416"/>
    <w:rsid w:val="000938DF"/>
    <w:rsid w:val="000A277D"/>
    <w:rsid w:val="000A5704"/>
    <w:rsid w:val="000B7EF9"/>
    <w:rsid w:val="000C27C1"/>
    <w:rsid w:val="000C30B9"/>
    <w:rsid w:val="000C3944"/>
    <w:rsid w:val="000D0A83"/>
    <w:rsid w:val="000D146A"/>
    <w:rsid w:val="000E2270"/>
    <w:rsid w:val="000E2E33"/>
    <w:rsid w:val="000F04DA"/>
    <w:rsid w:val="000F56A7"/>
    <w:rsid w:val="000F67A9"/>
    <w:rsid w:val="000F7B02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74DE"/>
    <w:rsid w:val="001B0499"/>
    <w:rsid w:val="001B3A96"/>
    <w:rsid w:val="001C2A32"/>
    <w:rsid w:val="001C5C7F"/>
    <w:rsid w:val="001C5D11"/>
    <w:rsid w:val="001E3D21"/>
    <w:rsid w:val="001E3F44"/>
    <w:rsid w:val="001F1972"/>
    <w:rsid w:val="001F4E45"/>
    <w:rsid w:val="00200C70"/>
    <w:rsid w:val="00213469"/>
    <w:rsid w:val="00217C13"/>
    <w:rsid w:val="002203AA"/>
    <w:rsid w:val="0022115F"/>
    <w:rsid w:val="00226292"/>
    <w:rsid w:val="00226CE1"/>
    <w:rsid w:val="0024163F"/>
    <w:rsid w:val="00242718"/>
    <w:rsid w:val="002517A3"/>
    <w:rsid w:val="00255A2C"/>
    <w:rsid w:val="002636CE"/>
    <w:rsid w:val="00266480"/>
    <w:rsid w:val="0028523E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30168A"/>
    <w:rsid w:val="00301837"/>
    <w:rsid w:val="0031372F"/>
    <w:rsid w:val="00323C11"/>
    <w:rsid w:val="003275E7"/>
    <w:rsid w:val="003313F9"/>
    <w:rsid w:val="00344B38"/>
    <w:rsid w:val="0037138F"/>
    <w:rsid w:val="0037151E"/>
    <w:rsid w:val="0037258E"/>
    <w:rsid w:val="00384229"/>
    <w:rsid w:val="00395381"/>
    <w:rsid w:val="0039657E"/>
    <w:rsid w:val="003966CE"/>
    <w:rsid w:val="003A5A5B"/>
    <w:rsid w:val="003A5D61"/>
    <w:rsid w:val="003B603B"/>
    <w:rsid w:val="003B7565"/>
    <w:rsid w:val="003C3332"/>
    <w:rsid w:val="003C395E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72F9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7D79"/>
    <w:rsid w:val="00540884"/>
    <w:rsid w:val="0054354B"/>
    <w:rsid w:val="005472AC"/>
    <w:rsid w:val="00563078"/>
    <w:rsid w:val="0056318C"/>
    <w:rsid w:val="005657B4"/>
    <w:rsid w:val="0056655F"/>
    <w:rsid w:val="00571A74"/>
    <w:rsid w:val="005828A7"/>
    <w:rsid w:val="0058483C"/>
    <w:rsid w:val="00586F38"/>
    <w:rsid w:val="005B18C4"/>
    <w:rsid w:val="005B7F49"/>
    <w:rsid w:val="005C4F1D"/>
    <w:rsid w:val="005C649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405A5"/>
    <w:rsid w:val="00663CF0"/>
    <w:rsid w:val="006674C6"/>
    <w:rsid w:val="00670DEA"/>
    <w:rsid w:val="00673957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820B6"/>
    <w:rsid w:val="0088273D"/>
    <w:rsid w:val="0088419B"/>
    <w:rsid w:val="008846E1"/>
    <w:rsid w:val="00895F73"/>
    <w:rsid w:val="008963BE"/>
    <w:rsid w:val="008D01D3"/>
    <w:rsid w:val="008D4F4A"/>
    <w:rsid w:val="008E0257"/>
    <w:rsid w:val="008E7A1E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72147"/>
    <w:rsid w:val="00974FB8"/>
    <w:rsid w:val="009750D3"/>
    <w:rsid w:val="00987BA9"/>
    <w:rsid w:val="00992301"/>
    <w:rsid w:val="009972FB"/>
    <w:rsid w:val="009B11E8"/>
    <w:rsid w:val="009B6378"/>
    <w:rsid w:val="009C5047"/>
    <w:rsid w:val="009C655F"/>
    <w:rsid w:val="009D57AF"/>
    <w:rsid w:val="009E158D"/>
    <w:rsid w:val="009F5898"/>
    <w:rsid w:val="009F6037"/>
    <w:rsid w:val="009F6DF7"/>
    <w:rsid w:val="00A00555"/>
    <w:rsid w:val="00A03542"/>
    <w:rsid w:val="00A24054"/>
    <w:rsid w:val="00A30C3B"/>
    <w:rsid w:val="00A43774"/>
    <w:rsid w:val="00A52AB7"/>
    <w:rsid w:val="00A56C6D"/>
    <w:rsid w:val="00A80693"/>
    <w:rsid w:val="00A92480"/>
    <w:rsid w:val="00A94E57"/>
    <w:rsid w:val="00AA0CCC"/>
    <w:rsid w:val="00AA4BBB"/>
    <w:rsid w:val="00AB0405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44F7"/>
    <w:rsid w:val="00B54ACF"/>
    <w:rsid w:val="00B57034"/>
    <w:rsid w:val="00B613E8"/>
    <w:rsid w:val="00B6315C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64DCD"/>
    <w:rsid w:val="00D726A9"/>
    <w:rsid w:val="00D72862"/>
    <w:rsid w:val="00D730EF"/>
    <w:rsid w:val="00D76AF5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E01D8F"/>
    <w:rsid w:val="00E14F0D"/>
    <w:rsid w:val="00E15B0E"/>
    <w:rsid w:val="00E23DE9"/>
    <w:rsid w:val="00E26BCF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93C"/>
    <w:rsid w:val="00E830E0"/>
    <w:rsid w:val="00E83C63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4F0"/>
    <w:rsid w:val="00F51ACD"/>
    <w:rsid w:val="00F54595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2949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0SdoQqrE_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VH1K7nRGr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xPeQda00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46</cp:revision>
  <dcterms:created xsi:type="dcterms:W3CDTF">2022-06-13T02:04:00Z</dcterms:created>
  <dcterms:modified xsi:type="dcterms:W3CDTF">2022-06-13T02:55:00Z</dcterms:modified>
</cp:coreProperties>
</file>